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556" w:rsidRDefault="001E49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 Уроки 5-6  Преподаватель Филиппова И.А.</w:t>
      </w:r>
    </w:p>
    <w:p w:rsidR="001E496B" w:rsidRDefault="001E49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 Человек как результат биологической и социальной эволюции»</w:t>
      </w:r>
    </w:p>
    <w:p w:rsidR="001E496B" w:rsidRDefault="001E49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Прочитать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ЧЕЛОВЕК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биосоциальное существо, обладающее даром мышления и речи, способностью создавать орудия труда и пользоваться ими в процессе общественного производства.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Биологические отличия человека от животных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прямостояние</w:t>
      </w:r>
      <w:proofErr w:type="spell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прямохождение</w:t>
      </w:r>
      <w:proofErr w:type="spell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развитый артикуляционный аппарат (органы речи);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отсутствие плотного волосяного покрова;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большой объём головного мозга (в соотношении с телом);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развитая кисть руки, способная к мелкой моторике.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Социодуховные</w:t>
      </w:r>
      <w:proofErr w:type="spellEnd"/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 xml:space="preserve"> отличия человека от животных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мышление и членораздельная речь;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сознательная творческая деятельность;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создание культуры;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создание орудий труда;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духовная жизнь.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Сущность человека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ИНДИВИД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человек как представитель общества и человеческого рода (в первую очередь, биологическая составляющая).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ИНДИВИДУАЛЬНОСТЬ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уникальное сочетание биологических и социальных качеств, которое отличает человека от других людей.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Основные черты индивидуальности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биологические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специфические черты, присущие определённой особи в силу сочетания наследственных и приобретённых свойств;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психологические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целостная характеристика человека через его темперамент, характер, интересы, интеллект, потребности и способности;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социальные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отношение к собственности, место в социально-классовой структуре и др.;</w:t>
      </w:r>
      <w:proofErr w:type="gramEnd"/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философские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неповторимое своеобразие какого-либо явления, включая природные и общественные. </w:t>
      </w:r>
      <w:proofErr w:type="gramEnd"/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ЛИЧНОСТЬ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высшая ступень развития человека, на которой он вы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softHyphen/>
        <w:t>ступает как субъект сознательной деятельности и как носитель со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softHyphen/>
        <w:t>циально значимых свойств и качеств.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Социально значимые качества личности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активная жизненная позиция;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наличие собственного мнения и умение его отстаивать;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развитые коммуникативные способности;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ответственность;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наличие образования и т.п.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Признаки личности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совокупность социально значимых качеств человека;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формируется в процессе усвоения социальных норм и образцов, культуры данного общества;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формируется и развивается на протяжении всей жизни человека;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субъект социальных отношений и сознательной деятельности.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Характеристики личности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характер;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способности;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темперамент;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направленность: мотивы, цели, устремления;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самосознание.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исторически сложившаяся форма общения людей посредством языка (системы знаков, которая существует и реализуется через речь).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Речь позволяет человеку познавать окружающий мир, сохранять и передавать свои знания и опыт другим людям, последующим поколениям.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Речь имеет внешнее (звуковое и письменное) и внутреннее выражение. Внутренний беззвучный речевой процесс, при помощи которого мы мыслим, называется </w:t>
      </w:r>
      <w:r w:rsidRPr="001E496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внутренней речью.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 процессе говорения и письма задействуются следующие основные группы мыслительно-физиологических механизмов: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формирование смысла речевого высказывания;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построение грамматической структуры высказывания, поиск нужных слов, выбор определённой звуковой или графической системы;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физический процесс речевого высказывания.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Качества речи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содержательность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действенность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выразительность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понятность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Виды общения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между двумя реальными субъектами (человек–человек, человек–группа);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между реальным субъектом и иллюзорным (человек–животное: человек разговаривает с животным, думая, что оно понимает смысл его слов);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между реальным и воображаемым партнёром (внутренний диалог человека с кем-либо, например, с начальником);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между двумя воображаемыми героями (например, беседа литературных героев, она лишь воображается читателем в процессе чтения книги).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А также: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вербальные</w:t>
      </w:r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 (словесные) – это речь, язык;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невербальные (несловесные) – это все средства общения, кроме речи: мимика, жесты, азбука Морзе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Структура личности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социальный статус — положение человека в социальной иерархии;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социальная роль — образец поведения, ожидаемый обществом от человека с определенным статусом;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направленность — определенность поведения человека высшими ценностями, установками, смыслом жизни, мировоззрением.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Социокультурная эволюция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Биологические черты в человеке: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анатомо-физиологические черты (рост, вес, цвет волос / глаз и т.д.);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строение различных систем и органов;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инстинкты;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рефлексы;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биологические потребности.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АНТРОПОГЕНЕЗ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процесс происхождения и становления физического типа человека.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Социальные черты в человеке: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мировоззрение;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способность и готовность к общественно-полезному труду и творчеству;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сознание и разум;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понимание свободы и ответственности;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регулировка инстинктов;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социальные и духовные потребности.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АНТРОПОСОЦИОГЕНЕЗ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процесс становления социальной сущности человека.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3"/>
      <w:bookmarkEnd w:id="0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Способности человека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СПОСОБНОСТИ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индивидуальные особенности человека, которые являются условиями успешного осуществления какой-либо деятельности.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способности — помогают достичь успеха в различных областях деятельности. Примеры: наблюдательность, зрительная память, воображение и др.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СПЕЦИАЛЬНЫЕ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способности — помогают достичь высоких результатов в какой-либо определённой области деятельности. Примеры: математические, музыкальные, художественные, спортивные и др.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Уровни развития способностей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ЗАДАТКИ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врождённые качества, которые составляют основу для развития способностей.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ОДАРЁННОСТЬ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такое сочетание способностей, от которого зависит возможность достижения значительного успеха в выполнении той или иной деятельности.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ТАЛАНТ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высокий уровень развития способностей.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ГЕНИАЛЬНОСТЬ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наивысший уровень развития способностей, связанная с созданием качественно новых, уникальных творений, открытием новых путей творчества.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Основные характеристики способностей человека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обеспечивают успешность выполнения определенного рода деятельности;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основаны</w:t>
      </w:r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 на генетически предопределенных задатках;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развиваются постепенно в процессе обучения и освоения соответствующей деятельности;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их развитие зависит от активности и целеустремленности самого человека.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4"/>
      <w:bookmarkEnd w:id="1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Социализация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СОЦИАЛИЗАЦИЯ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осуществляющийся на протяжении всей жизни индивидов процесс усвоения социальных норм и правил поведения, историко-культурного наследия общества (опыта предшествующих поколений) с помощью воспитания и обучения.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первичная социализация: усвоение норм и ценностей ребёнком;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вторичная социализация: усвоение новых норм и ценностей взрослым человеком.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АГЕНТЫ (ИНСТИТУТЫ) СОЦИАЛИЗАЦИИ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люди и организации, обеспечивающие обучение культурным нормам и усвоение социальных ролей.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par5"/>
      <w:bookmarkEnd w:id="2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Общественное и индивидуальное сознание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СОЗНАНИЕ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это форма психического отражения действительности и способность целенаправленно, обобщённо и оценочно отражать объективную реальность в чувственных и логических образах.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общественное сознание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— это совокупность общественных идей, знаний, целей, ценностей и т.п. (различных социальных групп, наций, общества в целом), выраженная в естественных или искусственных языках, объектах культуры и </w:t>
      </w:r>
      <w:proofErr w:type="spell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индивидуальное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сознание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это отражение социальных явлений и процессов конкретным человеком через призму условий его воспитания, жизни и деятельности.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Функции сознания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познание, путём восприятия органами чувств;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отношения к миру людей;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эмоциональные составляющие (переживания, чувства, воспоминания);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регулирование поведения в обществе.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Признаки сознания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свойственно только людям;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связано с речью;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совокупность психических процессов, участвующих в осмыслении человеком объективного мира;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заключается в обобщенном отражении действительности.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сознания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бессознательное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 — процессы, имеющие власть над поведением человека; обретают проявление </w:t>
      </w:r>
      <w:proofErr w:type="gram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 снах, оговорках, мечтах;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массовое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общественное мнение, транслируемое в СМИ, на митингах, демонстрациях;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самосознание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осознание себя как личности (мотивы, поступки, действия, за которые человек несёт ответственность);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самопознание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постижение собственных физических и психологических особенностей;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самооценка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носит субъективный характер, отражает оценочную характеристику собственному образу (реалистичную / нереалистичную);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поведение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поступки, осуществляемые человеком в той или иной ситуации;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поступки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действия, совершаемые под влиянием мотивов, намерений, целей и средств.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Уровни общественного сознания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gramStart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Обыденный уровень —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совокупность различных эмпирический знаний, которые формировались на протяжении длительного времени (обычаи, житейские нормы, пословицы, народная культура и т.д.).</w:t>
      </w:r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 На данном уровне преобладают эмоциональный и чувственный компоненты восприятия реальности.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Формы: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общественная психология, массовое сознание, общественное мнение.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Теоретический уровень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общественного сознания представляет собой целенаправленное осмысление социальной реальности.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Формы: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идеология, наука, религия, философия, искусство, мораль, миф.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Виды общественного сознания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Общественная психология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совокупность чувств, настроений, традиций, побуждений и т.п., характерных для данного общества в целом и для отдельных социальных общностей или групп.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Идеология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— система теоретических взглядов, отражающих степень познания обществом (социальной общностью, социальной группой) мира в целом и отдельных его сторон, явлений, процессов, а также основные цели общественного развития, и концептуальное оформление интересов определённых социальных групп.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3" w:name="par6"/>
      <w:bookmarkEnd w:id="3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Духовная жизнь и духовный мир человека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Важнейшим условием развития человека и общества является их духовная жизнь.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Духовная жизнь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сфера деятельности человека и общества, связанная с производством, сохранением, распространением и потреблением ценностей духовной культуры.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Духовный мир человека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— сложная система отношений человека к окружающему миру, внутренних оценок, интересов, склонностей, предпочтений и т. д.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Смысл жизни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— ценностный ориентир, в соответствии с которым личность осознаёт своё место в мире, значение своей деятельности в 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обществе, выстраивает свою линию жизни, оценивает своё прошлое, настоящее и будущее в соответствии с высшими духовными ценностями.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4" w:name="par7"/>
      <w:bookmarkEnd w:id="4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Потребности и интересы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ПОТРЕБНОСТЬ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это осознаваемая нужда человека в чём-либо необходимом для поддержания жизнедеятельности организма, человеческой личности, социальной группы, общества в целом.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Следует помнить о разумном ограничении потребностей, поскольку: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не все потребности человека могут быть удовлетворены в полной мере;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потребности не должны противоречить нравственным нормам общества.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Разумные потребности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потребности, которые помогают развитию в человеке его подлинно человеческих качеств: стремление к истине, красоте, знаниям, желание приносить добро людям и др.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Виды потребностей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назначению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социальные</w:t>
      </w:r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потребность человека находиться в социуме, общаться и выполнять определённую социальную роль, реализовываться в обществе;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биологические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(естественные / материальные) – то, в чём человек нуждается в первую очередь: пища, вода, еда, дыхание, сохранение рода и всё прочее, что совершается на уровне биологических инстинктов;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духовные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 – необходимость человека приобретать новые знания и </w:t>
      </w:r>
      <w:proofErr w:type="spell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самовыражаться</w:t>
      </w:r>
      <w:proofErr w:type="spell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 в творчестве, поиск смысла жизни.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Некоторые учёные выделяют 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экзистенциальные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потребности (в безопасности, комфорте, постоянстве условий жизнедеятельности, гарантии занятости) и 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престижные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(властвовать или подчиняться власти и др.).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субъектам (носителям)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индивидуальные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потребности одного человека, связанные с конкретными условиями его жизни, особенностями его личности;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общественные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потребности определённой социальной группы, общества.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влиянию потребностей на жизнь человека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подлинные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(разумные) – потребности, которые связаны с тем, что действительно необходимо человеку;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мнимые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потребности, удовлетворение которых может причинить вред человеку, интеллектуальному и нравственному развитию личности (потребность в алкоголе, табаке и т.д.).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Потребности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лежат в основе возникновения </w:t>
      </w: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интересов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и склонностей.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Определение интереса и его виды.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ИНТЕРЕС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целенаправленное отношение человека к какому-либо объекту его потребности.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Важно отличать интерес от </w:t>
      </w:r>
      <w:r w:rsidRPr="001E496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влечения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(рефлекторного, неосознанного намерения совершить какое-либо действие), </w:t>
      </w:r>
      <w:r w:rsidRPr="001E496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склонности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(расположенности к какой-либо деятельности), </w:t>
      </w:r>
      <w:r w:rsidRPr="001E496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таланта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(дальнейшего развития склонности). </w:t>
      </w: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Пример: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у Миши есть склонность к естественным наукам, но проявляется интерес к баскетболу.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Объективный интерес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– оптимальный путь к удовлетворению потребности и совокупность средств, вещей, услуг, позволяющих её удовлетворить.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Объективный социальный интерес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 – оптимальный путь к удовлетворению потребности в социальном пространстве. Атрибутом статусной позиции является как статус (совокупность прав, обязанностей, условий), так и набор специфических для этой позиции интересов.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Осознанный интерес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 xml:space="preserve"> – представление субъекта о том, как лучше всего удовлетворить свою потребность. Этот интерес может совпадать с </w:t>
      </w:r>
      <w:proofErr w:type="gramStart"/>
      <w:r w:rsidRPr="001E496B">
        <w:rPr>
          <w:rFonts w:ascii="Times New Roman" w:hAnsi="Times New Roman" w:cs="Times New Roman"/>
          <w:sz w:val="28"/>
          <w:szCs w:val="28"/>
          <w:lang w:eastAsia="ru-RU"/>
        </w:rPr>
        <w:t>объективным</w:t>
      </w:r>
      <w:proofErr w:type="gramEnd"/>
      <w:r w:rsidRPr="001E496B">
        <w:rPr>
          <w:rFonts w:ascii="Times New Roman" w:hAnsi="Times New Roman" w:cs="Times New Roman"/>
          <w:sz w:val="28"/>
          <w:szCs w:val="28"/>
          <w:lang w:eastAsia="ru-RU"/>
        </w:rPr>
        <w:t>, отличаться от него, а может вести в противоположном направлении. Именно осознанный интерес является непосредственной причиной действий человека.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Реализуемый интерес 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– путь субъекта к удовлетворению потребности, которым он пошёл. Интерес может совпадать с осознанным интересом или противоречить ему.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Особенности интересов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Интересы людей направлены не столько на предметы потребностей, сколько на материальные и духовные блага, обеспечивающие удовлетворение этих потребностей.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Интересы определяются положением различных социальных групп и индивидов в обществе.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Интересы являются важнейшими побудительными стимулами к различным видам деятельности.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Выражают направленность личности, которая во многом определяет его жизненный путь, характер деятельности и т.д.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Виды интересов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носителю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индивидуальные;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групповые;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всего общества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направленности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экономические;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социальные;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политические;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духовные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уровню действительности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активные;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пассивные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направленности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непосредственные;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опосредованные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возможности осуществления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реальные;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мнимые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По отношению к тенденции общественного развития</w:t>
      </w:r>
      <w:r w:rsidRPr="001E496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прогрессивные;</w:t>
      </w: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реакционные;</w:t>
      </w:r>
    </w:p>
    <w:p w:rsid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96B">
        <w:rPr>
          <w:rFonts w:ascii="Times New Roman" w:hAnsi="Times New Roman" w:cs="Times New Roman"/>
          <w:sz w:val="28"/>
          <w:szCs w:val="28"/>
          <w:lang w:eastAsia="ru-RU"/>
        </w:rPr>
        <w:t>консервативные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Домашняя работа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Выписать основные определения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Человек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Индивид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Индивидуальность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Личность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Виды п</w:t>
      </w:r>
      <w:bookmarkStart w:id="5" w:name="_GoBack"/>
      <w:bookmarkEnd w:id="5"/>
      <w:r>
        <w:rPr>
          <w:rFonts w:ascii="Times New Roman" w:hAnsi="Times New Roman" w:cs="Times New Roman"/>
          <w:b/>
          <w:sz w:val="28"/>
          <w:szCs w:val="28"/>
          <w:lang w:eastAsia="ru-RU"/>
        </w:rPr>
        <w:t>отребностей</w:t>
      </w:r>
    </w:p>
    <w:p w:rsid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128FA" w:rsidRPr="00C128FA" w:rsidRDefault="00C128FA" w:rsidP="001E496B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E496B" w:rsidRPr="001E496B" w:rsidRDefault="001E496B" w:rsidP="001E496B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E496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1E49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E496B" w:rsidRPr="001E496B" w:rsidRDefault="001E496B">
      <w:pPr>
        <w:rPr>
          <w:rFonts w:ascii="Times New Roman" w:hAnsi="Times New Roman" w:cs="Times New Roman"/>
          <w:b/>
          <w:sz w:val="28"/>
          <w:szCs w:val="28"/>
        </w:rPr>
      </w:pPr>
    </w:p>
    <w:sectPr w:rsidR="001E496B" w:rsidRPr="001E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DB8"/>
    <w:multiLevelType w:val="multilevel"/>
    <w:tmpl w:val="E0F48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77031"/>
    <w:multiLevelType w:val="multilevel"/>
    <w:tmpl w:val="A470F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15F3E"/>
    <w:multiLevelType w:val="multilevel"/>
    <w:tmpl w:val="22D24F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34CFC"/>
    <w:multiLevelType w:val="multilevel"/>
    <w:tmpl w:val="54E41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F1994"/>
    <w:multiLevelType w:val="multilevel"/>
    <w:tmpl w:val="DE3AD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340B9"/>
    <w:multiLevelType w:val="multilevel"/>
    <w:tmpl w:val="5FBE8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13D0C"/>
    <w:multiLevelType w:val="multilevel"/>
    <w:tmpl w:val="7CFC6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F371B5"/>
    <w:multiLevelType w:val="multilevel"/>
    <w:tmpl w:val="E0825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AB442E"/>
    <w:multiLevelType w:val="multilevel"/>
    <w:tmpl w:val="C5C80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1256B"/>
    <w:multiLevelType w:val="multilevel"/>
    <w:tmpl w:val="5600B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880855"/>
    <w:multiLevelType w:val="multilevel"/>
    <w:tmpl w:val="B49E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8B4955"/>
    <w:multiLevelType w:val="multilevel"/>
    <w:tmpl w:val="EEFE1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AB1373"/>
    <w:multiLevelType w:val="multilevel"/>
    <w:tmpl w:val="C9F41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223A74"/>
    <w:multiLevelType w:val="multilevel"/>
    <w:tmpl w:val="4E9E5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C2485"/>
    <w:multiLevelType w:val="multilevel"/>
    <w:tmpl w:val="6F742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F37902"/>
    <w:multiLevelType w:val="multilevel"/>
    <w:tmpl w:val="0ECE5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597CC7"/>
    <w:multiLevelType w:val="multilevel"/>
    <w:tmpl w:val="4FB08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F27AC9"/>
    <w:multiLevelType w:val="multilevel"/>
    <w:tmpl w:val="665AE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635F95"/>
    <w:multiLevelType w:val="multilevel"/>
    <w:tmpl w:val="343060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136C4B"/>
    <w:multiLevelType w:val="multilevel"/>
    <w:tmpl w:val="AF9C6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FE77A7"/>
    <w:multiLevelType w:val="multilevel"/>
    <w:tmpl w:val="1BCE1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343951"/>
    <w:multiLevelType w:val="multilevel"/>
    <w:tmpl w:val="17C64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276650"/>
    <w:multiLevelType w:val="multilevel"/>
    <w:tmpl w:val="C6808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981F61"/>
    <w:multiLevelType w:val="multilevel"/>
    <w:tmpl w:val="0010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9D4C2A"/>
    <w:multiLevelType w:val="multilevel"/>
    <w:tmpl w:val="73EC8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450A87"/>
    <w:multiLevelType w:val="multilevel"/>
    <w:tmpl w:val="F7F07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E1457C"/>
    <w:multiLevelType w:val="multilevel"/>
    <w:tmpl w:val="D7684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1F5960"/>
    <w:multiLevelType w:val="multilevel"/>
    <w:tmpl w:val="F35EE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B47317"/>
    <w:multiLevelType w:val="multilevel"/>
    <w:tmpl w:val="04DA6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252A4E"/>
    <w:multiLevelType w:val="multilevel"/>
    <w:tmpl w:val="5D808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860E45"/>
    <w:multiLevelType w:val="multilevel"/>
    <w:tmpl w:val="3154C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2778D6"/>
    <w:multiLevelType w:val="multilevel"/>
    <w:tmpl w:val="D4B0F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D01EAC"/>
    <w:multiLevelType w:val="multilevel"/>
    <w:tmpl w:val="D3BE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"/>
  </w:num>
  <w:num w:numId="3">
    <w:abstractNumId w:val="21"/>
  </w:num>
  <w:num w:numId="4">
    <w:abstractNumId w:val="23"/>
  </w:num>
  <w:num w:numId="5">
    <w:abstractNumId w:val="7"/>
  </w:num>
  <w:num w:numId="6">
    <w:abstractNumId w:val="16"/>
  </w:num>
  <w:num w:numId="7">
    <w:abstractNumId w:val="1"/>
  </w:num>
  <w:num w:numId="8">
    <w:abstractNumId w:val="15"/>
  </w:num>
  <w:num w:numId="9">
    <w:abstractNumId w:val="5"/>
  </w:num>
  <w:num w:numId="10">
    <w:abstractNumId w:val="6"/>
  </w:num>
  <w:num w:numId="11">
    <w:abstractNumId w:val="14"/>
  </w:num>
  <w:num w:numId="12">
    <w:abstractNumId w:val="9"/>
  </w:num>
  <w:num w:numId="13">
    <w:abstractNumId w:val="24"/>
  </w:num>
  <w:num w:numId="14">
    <w:abstractNumId w:val="19"/>
  </w:num>
  <w:num w:numId="15">
    <w:abstractNumId w:val="32"/>
  </w:num>
  <w:num w:numId="16">
    <w:abstractNumId w:val="11"/>
  </w:num>
  <w:num w:numId="17">
    <w:abstractNumId w:val="31"/>
  </w:num>
  <w:num w:numId="18">
    <w:abstractNumId w:val="12"/>
  </w:num>
  <w:num w:numId="19">
    <w:abstractNumId w:val="10"/>
  </w:num>
  <w:num w:numId="20">
    <w:abstractNumId w:val="18"/>
  </w:num>
  <w:num w:numId="21">
    <w:abstractNumId w:val="13"/>
  </w:num>
  <w:num w:numId="22">
    <w:abstractNumId w:val="0"/>
  </w:num>
  <w:num w:numId="23">
    <w:abstractNumId w:val="27"/>
  </w:num>
  <w:num w:numId="24">
    <w:abstractNumId w:val="17"/>
  </w:num>
  <w:num w:numId="25">
    <w:abstractNumId w:val="22"/>
  </w:num>
  <w:num w:numId="26">
    <w:abstractNumId w:val="4"/>
  </w:num>
  <w:num w:numId="27">
    <w:abstractNumId w:val="26"/>
  </w:num>
  <w:num w:numId="28">
    <w:abstractNumId w:val="8"/>
  </w:num>
  <w:num w:numId="29">
    <w:abstractNumId w:val="20"/>
  </w:num>
  <w:num w:numId="30">
    <w:abstractNumId w:val="30"/>
  </w:num>
  <w:num w:numId="31">
    <w:abstractNumId w:val="28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32"/>
    <w:rsid w:val="001E496B"/>
    <w:rsid w:val="00934556"/>
    <w:rsid w:val="009E3332"/>
    <w:rsid w:val="00C1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6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E49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96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E49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2048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2024-09-26T11:17:00Z</dcterms:created>
  <dcterms:modified xsi:type="dcterms:W3CDTF">2024-09-26T11:32:00Z</dcterms:modified>
</cp:coreProperties>
</file>